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9E" w:rsidRPr="0006519E" w:rsidRDefault="0006519E" w:rsidP="0006519E">
      <w:pPr>
        <w:shd w:val="clear" w:color="auto" w:fill="FFFFFF"/>
        <w:adjustRightInd/>
        <w:snapToGrid/>
        <w:spacing w:after="0"/>
        <w:ind w:left="720" w:right="150"/>
        <w:outlineLvl w:val="0"/>
        <w:rPr>
          <w:rFonts w:ascii="Arial" w:eastAsia="宋体" w:hAnsi="Arial" w:cs="Arial"/>
          <w:color w:val="333333"/>
          <w:kern w:val="36"/>
          <w:sz w:val="51"/>
          <w:szCs w:val="51"/>
          <w:vertAlign w:val="subscript"/>
        </w:rPr>
      </w:pPr>
      <w:r w:rsidRPr="0006519E">
        <w:rPr>
          <w:rFonts w:ascii="Arial" w:eastAsia="宋体" w:hAnsi="Arial" w:cs="Arial"/>
          <w:color w:val="333333"/>
          <w:kern w:val="36"/>
          <w:sz w:val="51"/>
          <w:szCs w:val="51"/>
          <w:vertAlign w:val="subscript"/>
        </w:rPr>
        <w:t>挪威邮轮公司</w:t>
      </w:r>
    </w:p>
    <w:p w:rsidR="0006519E" w:rsidRPr="0006519E" w:rsidRDefault="0006519E" w:rsidP="0006519E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06519E">
        <w:rPr>
          <w:rFonts w:ascii="Arial" w:eastAsia="宋体" w:hAnsi="Arial" w:cs="Arial"/>
          <w:color w:val="333333"/>
          <w:sz w:val="21"/>
          <w:szCs w:val="21"/>
        </w:rPr>
        <w:t>挪威邮轮公司所属丽星邮轮集团，英文名称：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Norwegian Cruise Line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，简称：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。挪威邮轮公司成立于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1966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年，公司创始人是挪威奥斯陆的</w:t>
      </w:r>
      <w:proofErr w:type="spellStart"/>
      <w:r w:rsidRPr="0006519E">
        <w:rPr>
          <w:rFonts w:ascii="Arial" w:eastAsia="宋体" w:hAnsi="Arial" w:cs="Arial"/>
          <w:color w:val="333333"/>
          <w:sz w:val="21"/>
          <w:szCs w:val="21"/>
        </w:rPr>
        <w:t>Klosters</w:t>
      </w:r>
      <w:proofErr w:type="spellEnd"/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 </w:t>
      </w:r>
      <w:proofErr w:type="spellStart"/>
      <w:r w:rsidRPr="0006519E">
        <w:rPr>
          <w:rFonts w:ascii="Arial" w:eastAsia="宋体" w:hAnsi="Arial" w:cs="Arial"/>
          <w:color w:val="333333"/>
          <w:sz w:val="21"/>
          <w:szCs w:val="21"/>
        </w:rPr>
        <w:t>Rederi</w:t>
      </w:r>
      <w:proofErr w:type="spellEnd"/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 A/S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先生。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rPr>
          <w:rFonts w:ascii="Arial" w:eastAsia="宋体" w:hAnsi="Arial" w:cs="Arial"/>
          <w:b/>
          <w:bCs/>
          <w:color w:val="999999"/>
          <w:sz w:val="18"/>
          <w:szCs w:val="18"/>
        </w:rPr>
      </w:pP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公司名称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ind w:left="720"/>
        <w:rPr>
          <w:rFonts w:ascii="Arial" w:eastAsia="宋体" w:hAnsi="Arial" w:cs="Arial"/>
          <w:color w:val="333333"/>
          <w:sz w:val="18"/>
          <w:szCs w:val="18"/>
        </w:rPr>
      </w:pPr>
      <w:r w:rsidRPr="0006519E">
        <w:rPr>
          <w:rFonts w:ascii="Arial" w:eastAsia="宋体" w:hAnsi="Arial" w:cs="Arial"/>
          <w:color w:val="333333"/>
          <w:sz w:val="18"/>
          <w:szCs w:val="18"/>
        </w:rPr>
        <w:t>挪威邮轮公司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rPr>
          <w:rFonts w:ascii="Arial" w:eastAsia="宋体" w:hAnsi="Arial" w:cs="Arial"/>
          <w:b/>
          <w:bCs/>
          <w:color w:val="999999"/>
          <w:sz w:val="18"/>
          <w:szCs w:val="18"/>
        </w:rPr>
      </w:pP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外文名称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ind w:left="720"/>
        <w:rPr>
          <w:rFonts w:ascii="Arial" w:eastAsia="宋体" w:hAnsi="Arial" w:cs="Arial"/>
          <w:color w:val="333333"/>
          <w:sz w:val="18"/>
          <w:szCs w:val="18"/>
        </w:rPr>
      </w:pPr>
      <w:r w:rsidRPr="0006519E">
        <w:rPr>
          <w:rFonts w:ascii="Arial" w:eastAsia="宋体" w:hAnsi="Arial" w:cs="Arial"/>
          <w:color w:val="333333"/>
          <w:sz w:val="18"/>
          <w:szCs w:val="18"/>
        </w:rPr>
        <w:t>Norwegian Cruise Line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rPr>
          <w:rFonts w:ascii="Arial" w:eastAsia="宋体" w:hAnsi="Arial" w:cs="Arial"/>
          <w:b/>
          <w:bCs/>
          <w:color w:val="999999"/>
          <w:sz w:val="18"/>
          <w:szCs w:val="18"/>
        </w:rPr>
      </w:pP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成立时间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ind w:left="720"/>
        <w:rPr>
          <w:rFonts w:ascii="Arial" w:eastAsia="宋体" w:hAnsi="Arial" w:cs="Arial"/>
          <w:color w:val="333333"/>
          <w:sz w:val="18"/>
          <w:szCs w:val="18"/>
        </w:rPr>
      </w:pPr>
      <w:r w:rsidRPr="0006519E">
        <w:rPr>
          <w:rFonts w:ascii="Arial" w:eastAsia="宋体" w:hAnsi="Arial" w:cs="Arial"/>
          <w:color w:val="333333"/>
          <w:sz w:val="18"/>
          <w:szCs w:val="18"/>
        </w:rPr>
        <w:t xml:space="preserve">1966 </w:t>
      </w:r>
      <w:r w:rsidRPr="0006519E">
        <w:rPr>
          <w:rFonts w:ascii="Arial" w:eastAsia="宋体" w:hAnsi="Arial" w:cs="Arial"/>
          <w:color w:val="333333"/>
          <w:sz w:val="18"/>
          <w:szCs w:val="18"/>
        </w:rPr>
        <w:t>年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90" w:lineRule="atLeast"/>
        <w:rPr>
          <w:rFonts w:ascii="Arial" w:eastAsia="宋体" w:hAnsi="Arial" w:cs="Arial"/>
          <w:b/>
          <w:bCs/>
          <w:color w:val="999999"/>
          <w:sz w:val="18"/>
          <w:szCs w:val="18"/>
        </w:rPr>
      </w:pP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隶</w:t>
      </w: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    </w:t>
      </w:r>
      <w:r w:rsidRPr="0006519E">
        <w:rPr>
          <w:rFonts w:ascii="Arial" w:eastAsia="宋体" w:hAnsi="Arial" w:cs="Arial"/>
          <w:b/>
          <w:bCs/>
          <w:color w:val="999999"/>
          <w:sz w:val="18"/>
          <w:szCs w:val="18"/>
        </w:rPr>
        <w:t>属</w:t>
      </w:r>
    </w:p>
    <w:p w:rsidR="0006519E" w:rsidRPr="0006519E" w:rsidRDefault="0006519E" w:rsidP="0006519E">
      <w:pPr>
        <w:shd w:val="clear" w:color="auto" w:fill="FFFFFF"/>
        <w:adjustRightInd/>
        <w:snapToGrid/>
        <w:spacing w:line="390" w:lineRule="atLeast"/>
        <w:ind w:left="720"/>
        <w:rPr>
          <w:rFonts w:ascii="Arial" w:eastAsia="宋体" w:hAnsi="Arial" w:cs="Arial"/>
          <w:color w:val="333333"/>
          <w:sz w:val="18"/>
          <w:szCs w:val="18"/>
        </w:rPr>
      </w:pPr>
      <w:r w:rsidRPr="0006519E">
        <w:rPr>
          <w:rFonts w:ascii="Arial" w:eastAsia="宋体" w:hAnsi="Arial" w:cs="Arial"/>
          <w:color w:val="333333"/>
          <w:sz w:val="18"/>
          <w:szCs w:val="18"/>
        </w:rPr>
        <w:t>丽星邮轮集团</w:t>
      </w:r>
    </w:p>
    <w:p w:rsidR="0006519E" w:rsidRPr="0006519E" w:rsidRDefault="0006519E" w:rsidP="0006519E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proofErr w:type="spellStart"/>
      <w:r w:rsidRPr="0006519E">
        <w:rPr>
          <w:rFonts w:ascii="Arial" w:eastAsia="宋体" w:hAnsi="Arial" w:cs="Arial"/>
          <w:color w:val="333333"/>
          <w:sz w:val="21"/>
          <w:szCs w:val="21"/>
        </w:rPr>
        <w:t>Klosters</w:t>
      </w:r>
      <w:proofErr w:type="spellEnd"/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 </w:t>
      </w:r>
      <w:proofErr w:type="spellStart"/>
      <w:r w:rsidRPr="0006519E">
        <w:rPr>
          <w:rFonts w:ascii="Arial" w:eastAsia="宋体" w:hAnsi="Arial" w:cs="Arial"/>
          <w:color w:val="333333"/>
          <w:sz w:val="21"/>
          <w:szCs w:val="21"/>
        </w:rPr>
        <w:t>Rederi</w:t>
      </w:r>
      <w:proofErr w:type="spellEnd"/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 A/S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先生从第一艘游轮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(M/S Sunward)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开始起步，到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1971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年的时候公司增加到四艘邮轮。到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1979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NCL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成为邮轮业中最大的邮轮公司。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1998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开辟了针对亚洲的东方航线。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2000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3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月挪威邮轮公司被马来西亚的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Star Cruises 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收购。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美国是唯一的可以提供全年夏威夷旅游服务的邮轮公司，目前营运的美国之傲号则主要提供夏威夷航线。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2005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年投入运行的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“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挪威精神号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”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提供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10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到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11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天的从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Big Apple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出发到南加勒比的航程。挪威邮轮首创自由闲逸式邮轮假期，精心将旅游的各种精彩元素，与度假村的悠闲和奢华气派结合。</w:t>
      </w:r>
    </w:p>
    <w:p w:rsidR="0006519E" w:rsidRPr="0006519E" w:rsidRDefault="0006519E" w:rsidP="0006519E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挪威邮轮总部设在素有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“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世界邮轮之都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”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美称的佛罗里达州迈阿密，目前公司拥有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14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艘五星级豪华邮轮。挪威邮轮的服务对象主要是中产阶级乘客，一直以来主要的客户群体在美国人和加拿大人。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挪威邮轮以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F3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为主题的第三代自由闲逸式大型邮轮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—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爱彼号邮轮，已于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2010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年完成下水。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NCL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挪威邮轮航线遍及：阿拉斯加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Alaska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、加拿大新英格兰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 xml:space="preserve"> Canada &amp;New England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、加勒比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Caribbean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、欧洲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Europe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、夏威夷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Hawaii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、墨西哥沿岸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Mexican Riviera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、巴哈马及佛罗里达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Bahamas &amp; Florida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、南美洲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South America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、巴拿马运河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Panama Canal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、百慕大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Bermuda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、太平洋临海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Pacific Coastal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。</w:t>
      </w:r>
    </w:p>
    <w:p w:rsidR="0006519E" w:rsidRPr="0006519E" w:rsidRDefault="0006519E" w:rsidP="0006519E">
      <w:pPr>
        <w:shd w:val="clear" w:color="auto" w:fill="FFFFFF"/>
        <w:adjustRightInd/>
        <w:snapToGrid/>
        <w:spacing w:after="0" w:line="360" w:lineRule="atLeast"/>
        <w:outlineLvl w:val="1"/>
        <w:rPr>
          <w:rFonts w:ascii="微软雅黑" w:hAnsi="微软雅黑" w:cs="宋体"/>
          <w:color w:val="000000"/>
          <w:sz w:val="33"/>
          <w:szCs w:val="33"/>
        </w:rPr>
      </w:pPr>
      <w:bookmarkStart w:id="0" w:name="2"/>
      <w:bookmarkStart w:id="1" w:name="sub12235624_2"/>
      <w:bookmarkStart w:id="2" w:name="挪威邮轮公司的主要邮轮"/>
      <w:bookmarkEnd w:id="0"/>
      <w:bookmarkEnd w:id="1"/>
      <w:bookmarkEnd w:id="2"/>
      <w:r w:rsidRPr="0006519E">
        <w:rPr>
          <w:rFonts w:ascii="微软雅黑" w:hAnsi="微软雅黑" w:cs="宋体" w:hint="eastAsia"/>
          <w:color w:val="000000"/>
          <w:sz w:val="33"/>
          <w:szCs w:val="33"/>
        </w:rPr>
        <w:t>挪威邮轮公司的主要邮轮</w:t>
      </w:r>
    </w:p>
    <w:p w:rsidR="0006519E" w:rsidRPr="0006519E" w:rsidRDefault="0006519E" w:rsidP="0006519E">
      <w:pPr>
        <w:shd w:val="clear" w:color="auto" w:fill="FFFFFF"/>
        <w:adjustRightInd/>
        <w:snapToGrid/>
        <w:spacing w:line="36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06519E">
        <w:rPr>
          <w:rFonts w:ascii="Arial" w:eastAsia="宋体" w:hAnsi="Arial" w:cs="Arial"/>
          <w:color w:val="333333"/>
          <w:sz w:val="21"/>
          <w:szCs w:val="21"/>
        </w:rPr>
        <w:t>挪威邮轮公司在经营并建造中的邮轮共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14</w:t>
      </w:r>
      <w:r w:rsidRPr="0006519E">
        <w:rPr>
          <w:rFonts w:ascii="Arial" w:eastAsia="宋体" w:hAnsi="Arial" w:cs="Arial"/>
          <w:color w:val="333333"/>
          <w:sz w:val="21"/>
          <w:szCs w:val="21"/>
        </w:rPr>
        <w:t>艘，包括挪威之梦号、挪威之王号、挪威之海号、挪威之风号、挪威太阳号、挪威之晨号、挪威之星号、挪威皇冠号、挪威之勇号等。主要市场遍布北美、英国、欧洲、南美和亚洲。</w:t>
      </w:r>
      <w:r>
        <w:rPr>
          <w:rFonts w:ascii="Arial" w:eastAsia="宋体" w:hAnsi="Arial" w:cs="Arial" w:hint="eastAsia"/>
          <w:color w:val="333333"/>
          <w:sz w:val="21"/>
          <w:szCs w:val="21"/>
        </w:rPr>
        <w:t>挪威邮轮公司目前已全面进军亚洲市场。以中国上海为母港的喜悦号邮轮引进了海上赛车项目，是全球首例！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C93"/>
    <w:multiLevelType w:val="multilevel"/>
    <w:tmpl w:val="29E6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519E"/>
    <w:rsid w:val="00323B43"/>
    <w:rsid w:val="003D37D8"/>
    <w:rsid w:val="00426133"/>
    <w:rsid w:val="004358AB"/>
    <w:rsid w:val="00660021"/>
    <w:rsid w:val="00791933"/>
    <w:rsid w:val="008B7726"/>
    <w:rsid w:val="00C24619"/>
    <w:rsid w:val="00D31D50"/>
    <w:rsid w:val="00FA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6519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519E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1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6519E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519E"/>
  </w:style>
  <w:style w:type="character" w:styleId="a3">
    <w:name w:val="Hyperlink"/>
    <w:basedOn w:val="a0"/>
    <w:uiPriority w:val="99"/>
    <w:semiHidden/>
    <w:unhideWhenUsed/>
    <w:rsid w:val="0006519E"/>
    <w:rPr>
      <w:color w:val="0000FF"/>
      <w:u w:val="single"/>
    </w:rPr>
  </w:style>
  <w:style w:type="character" w:styleId="a4">
    <w:name w:val="Strong"/>
    <w:basedOn w:val="a0"/>
    <w:uiPriority w:val="22"/>
    <w:qFormat/>
    <w:rsid w:val="0006519E"/>
    <w:rPr>
      <w:b/>
      <w:bCs/>
    </w:rPr>
  </w:style>
  <w:style w:type="character" w:customStyle="1" w:styleId="index">
    <w:name w:val="index"/>
    <w:basedOn w:val="a0"/>
    <w:rsid w:val="0006519E"/>
  </w:style>
  <w:style w:type="character" w:customStyle="1" w:styleId="text">
    <w:name w:val="text"/>
    <w:basedOn w:val="a0"/>
    <w:rsid w:val="00065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664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8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7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272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96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5844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49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2375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2017-11-06T05:55:00Z</dcterms:created>
  <dcterms:modified xsi:type="dcterms:W3CDTF">2017-11-07T03:24:00Z</dcterms:modified>
</cp:coreProperties>
</file>